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723"/>
        <w:gridCol w:w="754"/>
        <w:gridCol w:w="8077"/>
      </w:tblGrid>
      <w:tr w:rsidR="002E0B09">
        <w:trPr>
          <w:cantSplit/>
        </w:trPr>
        <w:tc>
          <w:tcPr>
            <w:tcW w:w="215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723" w:type="dxa"/>
          </w:tcPr>
          <w:p w:rsidR="002E0B09" w:rsidRDefault="00F3388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8077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Němčice</w:t>
            </w:r>
          </w:p>
        </w:tc>
      </w:tr>
      <w:tr w:rsidR="002E0B09">
        <w:trPr>
          <w:cantSplit/>
        </w:trPr>
        <w:tc>
          <w:tcPr>
            <w:tcW w:w="1938" w:type="dxa"/>
            <w:gridSpan w:val="2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54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8077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00580589</w:t>
            </w:r>
          </w:p>
        </w:tc>
      </w:tr>
      <w:tr w:rsidR="002E0B09">
        <w:trPr>
          <w:cantSplit/>
        </w:trPr>
        <w:tc>
          <w:tcPr>
            <w:tcW w:w="1938" w:type="dxa"/>
            <w:gridSpan w:val="2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831" w:type="dxa"/>
            <w:gridSpan w:val="2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E0B09" w:rsidRDefault="002E0B09">
      <w:pPr>
        <w:sectPr w:rsidR="002E0B09">
          <w:headerReference w:type="first" r:id="rId7"/>
          <w:footerReference w:type="first" r:id="rId8"/>
          <w:pgSz w:w="11903" w:h="16833"/>
          <w:pgMar w:top="566" w:right="568" w:bottom="568" w:left="566" w:header="566" w:footer="568" w:gutter="0"/>
          <w:cols w:space="708"/>
          <w:titlePg/>
        </w:sectPr>
      </w:pPr>
    </w:p>
    <w:p w:rsidR="002E0B09" w:rsidRDefault="002E0B09">
      <w:pPr>
        <w:sectPr w:rsidR="002E0B09">
          <w:headerReference w:type="default" r:id="rId9"/>
          <w:headerReference w:type="first" r:id="rId10"/>
          <w:footerReference w:type="first" r:id="rId11"/>
          <w:type w:val="continuous"/>
          <w:pgSz w:w="11903" w:h="16833"/>
          <w:pgMar w:top="566" w:right="568" w:bottom="568" w:left="566" w:header="566" w:footer="568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377"/>
        <w:gridCol w:w="484"/>
        <w:gridCol w:w="216"/>
        <w:gridCol w:w="646"/>
        <w:gridCol w:w="646"/>
        <w:gridCol w:w="215"/>
        <w:gridCol w:w="539"/>
        <w:gridCol w:w="1292"/>
        <w:gridCol w:w="1292"/>
        <w:gridCol w:w="4847"/>
      </w:tblGrid>
      <w:tr w:rsidR="002E0B09">
        <w:trPr>
          <w:cantSplit/>
        </w:trPr>
        <w:tc>
          <w:tcPr>
            <w:tcW w:w="1938" w:type="dxa"/>
            <w:gridSpan w:val="5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831" w:type="dxa"/>
            <w:gridSpan w:val="6"/>
          </w:tcPr>
          <w:p w:rsidR="002E0B09" w:rsidRDefault="00F3388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Rozpočtové opatření č. 11</w:t>
            </w:r>
          </w:p>
        </w:tc>
      </w:tr>
      <w:tr w:rsidR="002E0B09">
        <w:trPr>
          <w:cantSplit/>
        </w:trPr>
        <w:tc>
          <w:tcPr>
            <w:tcW w:w="10769" w:type="dxa"/>
            <w:gridSpan w:val="11"/>
          </w:tcPr>
          <w:p w:rsidR="002E0B09" w:rsidRDefault="002E0B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0B09">
        <w:trPr>
          <w:cantSplit/>
        </w:trPr>
        <w:tc>
          <w:tcPr>
            <w:tcW w:w="10769" w:type="dxa"/>
            <w:gridSpan w:val="11"/>
            <w:tcBorders>
              <w:top w:val="single" w:sz="0" w:space="0" w:color="auto"/>
            </w:tcBorders>
          </w:tcPr>
          <w:p w:rsidR="002E0B09" w:rsidRDefault="002E0B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0B09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  <w:vAlign w:val="center"/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 xml:space="preserve">Název rozpočtového </w:t>
            </w:r>
            <w:r>
              <w:rPr>
                <w:rFonts w:ascii="Arial" w:hAnsi="Arial"/>
                <w:i/>
                <w:sz w:val="13"/>
              </w:rPr>
              <w:t>opatření:</w:t>
            </w:r>
          </w:p>
        </w:tc>
        <w:tc>
          <w:tcPr>
            <w:tcW w:w="8831" w:type="dxa"/>
            <w:gridSpan w:val="6"/>
            <w:tcMar>
              <w:top w:w="14" w:type="dxa"/>
              <w:bottom w:w="14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E0B09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Popis rozpočtového opatření:</w:t>
            </w:r>
          </w:p>
        </w:tc>
        <w:tc>
          <w:tcPr>
            <w:tcW w:w="8831" w:type="dxa"/>
            <w:gridSpan w:val="6"/>
            <w:tcMar>
              <w:top w:w="14" w:type="dxa"/>
              <w:bottom w:w="14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2E0B09">
        <w:trPr>
          <w:cantSplit/>
        </w:trPr>
        <w:tc>
          <w:tcPr>
            <w:tcW w:w="592" w:type="dxa"/>
            <w:gridSpan w:val="2"/>
            <w:tcBorders>
              <w:bottom w:val="single" w:sz="0" w:space="0" w:color="auto"/>
            </w:tcBorders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OdPa</w:t>
            </w:r>
            <w:proofErr w:type="spellEnd"/>
          </w:p>
        </w:tc>
        <w:tc>
          <w:tcPr>
            <w:tcW w:w="484" w:type="dxa"/>
            <w:tcBorders>
              <w:bottom w:val="single" w:sz="0" w:space="0" w:color="auto"/>
            </w:tcBorders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Pol</w:t>
            </w:r>
            <w:proofErr w:type="spellEnd"/>
          </w:p>
        </w:tc>
        <w:tc>
          <w:tcPr>
            <w:tcW w:w="216" w:type="dxa"/>
            <w:tcBorders>
              <w:bottom w:val="single" w:sz="0" w:space="0" w:color="auto"/>
            </w:tcBorders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Zj</w:t>
            </w:r>
            <w:proofErr w:type="spellEnd"/>
          </w:p>
        </w:tc>
        <w:tc>
          <w:tcPr>
            <w:tcW w:w="646" w:type="dxa"/>
            <w:tcBorders>
              <w:bottom w:val="single" w:sz="0" w:space="0" w:color="auto"/>
            </w:tcBorders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Uz</w:t>
            </w:r>
            <w:proofErr w:type="spellEnd"/>
          </w:p>
        </w:tc>
        <w:tc>
          <w:tcPr>
            <w:tcW w:w="646" w:type="dxa"/>
            <w:tcBorders>
              <w:bottom w:val="single" w:sz="0" w:space="0" w:color="auto"/>
            </w:tcBorders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Orj</w:t>
            </w:r>
            <w:proofErr w:type="spellEnd"/>
          </w:p>
        </w:tc>
        <w:tc>
          <w:tcPr>
            <w:tcW w:w="754" w:type="dxa"/>
            <w:gridSpan w:val="2"/>
            <w:tcBorders>
              <w:bottom w:val="single" w:sz="0" w:space="0" w:color="auto"/>
            </w:tcBorders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Org</w:t>
            </w:r>
            <w:proofErr w:type="spellEnd"/>
          </w:p>
        </w:tc>
        <w:tc>
          <w:tcPr>
            <w:tcW w:w="1292" w:type="dxa"/>
            <w:tcBorders>
              <w:bottom w:val="single" w:sz="0" w:space="0" w:color="auto"/>
            </w:tcBorders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Příjmy</w:t>
            </w:r>
          </w:p>
        </w:tc>
        <w:tc>
          <w:tcPr>
            <w:tcW w:w="1292" w:type="dxa"/>
            <w:tcBorders>
              <w:bottom w:val="single" w:sz="0" w:space="0" w:color="auto"/>
            </w:tcBorders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Výdaje</w:t>
            </w:r>
          </w:p>
        </w:tc>
        <w:tc>
          <w:tcPr>
            <w:tcW w:w="4847" w:type="dxa"/>
            <w:tcBorders>
              <w:bottom w:val="single" w:sz="0" w:space="0" w:color="auto"/>
            </w:tcBorders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Popis změny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1111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125 000,00 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Daň z příjmů fyzických osob placená plátci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1112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9 000,00 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Daň z </w:t>
            </w:r>
            <w:r>
              <w:rPr>
                <w:rFonts w:ascii="Arial" w:hAnsi="Arial"/>
                <w:i/>
                <w:color w:val="808080"/>
                <w:sz w:val="14"/>
              </w:rPr>
              <w:t>příjmů fyzických osob placená poplatníky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1113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13 000,00 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Daň z příjmů fyzických osob vybíraná srážkou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1121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235 000,00 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Daň z příjmů právnických osob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1211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245 000,00 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Daň z přidané hodnoty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1511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31 000,00 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Daň z nemovitých věcí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4116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15 000,00 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transfery ze st. rozpočtu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30 000,00 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Neinvestiční přijaté transfery od krajů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003399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847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ČEZ</w:t>
            </w: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záležitosti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kultury,církví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Přijaté neinvestiční dary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003613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2132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7 000,00 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Nebytové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hospodářství,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Přijmy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z pronájmu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ost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nem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 věcí a jejich částí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003725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2324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28 000,00 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847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EKOKOM</w:t>
            </w: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Využívání a zneškodňování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komun.odpadů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Přijaté nekapitálové příspěvky a náhrady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003111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8 000,00 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Mateřské školy,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Nákup materiálu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j.n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003111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8 000,00 </w:t>
            </w:r>
          </w:p>
        </w:tc>
        <w:tc>
          <w:tcPr>
            <w:tcW w:w="4847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UNIQA MŠ</w:t>
            </w: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Mateřské školy,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Služby peněžních ústavů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003341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3 500,00 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Rozhlas a televize,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Nákup ostatních služeb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003399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5175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10 000,00 </w:t>
            </w:r>
          </w:p>
        </w:tc>
        <w:tc>
          <w:tcPr>
            <w:tcW w:w="4847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Advent</w:t>
            </w: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záležitosti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kultury,církví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Pohoštění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003399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5194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20 000,00 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záležitosti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kultury,církví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Věcné dary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003412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5151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Sportovní zařízení ve vlastnictví obce,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Studená voda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003412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5154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Sportovní zařízení ve vlastnictví obce,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Elektrická energie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003639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5011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32 000,00 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Komunální služby a územní rozvoj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j.n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zaměst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v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pr.poměru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zaměst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služ.m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003639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5032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Komunální služby a územní rozvoj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j.n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Povinné poj.na veřejné zdravotní pojištění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003639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4 000,00 </w:t>
            </w:r>
          </w:p>
        </w:tc>
        <w:tc>
          <w:tcPr>
            <w:tcW w:w="4847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termoventily</w:t>
            </w:r>
            <w:proofErr w:type="spellEnd"/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Komunální služby a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územní rozvoj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j.n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Nákup materiálu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j.n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003745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3 500,00 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Péče o vzhled obcí a veřejnou zeleň,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Nákup materiálu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j.n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003745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Péče o vzhled obcí a veřejnou zeleň,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Nákup </w:t>
            </w:r>
            <w:r>
              <w:rPr>
                <w:rFonts w:ascii="Arial" w:hAnsi="Arial"/>
                <w:i/>
                <w:color w:val="808080"/>
                <w:sz w:val="14"/>
              </w:rPr>
              <w:t>ostatních služeb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006112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5032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5 000,00 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Zastupitelstva obcí,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Povinné poj.na veřejné zdravotní pojištění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18 000,00 </w:t>
            </w:r>
          </w:p>
        </w:tc>
        <w:tc>
          <w:tcPr>
            <w:tcW w:w="4847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reprosoustava</w:t>
            </w: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Drobný hmotný dlouhodobý majetek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Nákup materiálu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j.n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5153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Plyn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5154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Elektrická </w:t>
            </w:r>
            <w:r>
              <w:rPr>
                <w:rFonts w:ascii="Arial" w:hAnsi="Arial"/>
                <w:i/>
                <w:color w:val="808080"/>
                <w:sz w:val="14"/>
              </w:rPr>
              <w:t>energie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5167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4847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Gordic</w:t>
            </w:r>
            <w:proofErr w:type="spellEnd"/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Služby školení a vzdělávání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5168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22 000,00 </w:t>
            </w:r>
          </w:p>
        </w:tc>
        <w:tc>
          <w:tcPr>
            <w:tcW w:w="4847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Gordic</w:t>
            </w:r>
            <w:proofErr w:type="spellEnd"/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Zpracování dat a služby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souv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inf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kom.technol</w:t>
            </w:r>
            <w:proofErr w:type="spellEnd"/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15 000,00 </w:t>
            </w:r>
          </w:p>
        </w:tc>
        <w:tc>
          <w:tcPr>
            <w:tcW w:w="4847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www</w:t>
            </w: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Nákup ostatních služeb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5192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4847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defibrilátor MP</w:t>
            </w: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Poskytnuté náhrady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002212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528 500,00 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Silnice,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r>
              <w:rPr>
                <w:rFonts w:ascii="Arial" w:hAnsi="Arial"/>
                <w:i/>
                <w:color w:val="808080"/>
                <w:sz w:val="14"/>
              </w:rPr>
              <w:t>Budovy, haly a stavby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006112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5023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47 000,00 </w:t>
            </w:r>
          </w:p>
        </w:tc>
        <w:tc>
          <w:tcPr>
            <w:tcW w:w="4847" w:type="dxa"/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Zastupitelstva obcí,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Odměny členů zastupitelstva obcí a krajů</w:t>
            </w:r>
          </w:p>
        </w:tc>
      </w:tr>
      <w:tr w:rsidR="002E0B09">
        <w:trPr>
          <w:cantSplit/>
        </w:trPr>
        <w:tc>
          <w:tcPr>
            <w:tcW w:w="592" w:type="dxa"/>
            <w:gridSpan w:val="2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003399</w:t>
            </w:r>
          </w:p>
        </w:tc>
        <w:tc>
          <w:tcPr>
            <w:tcW w:w="484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6329</w:t>
            </w:r>
          </w:p>
        </w:tc>
        <w:tc>
          <w:tcPr>
            <w:tcW w:w="21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46" w:type="dxa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  <w:gridSpan w:val="2"/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4847" w:type="dxa"/>
          </w:tcPr>
          <w:p w:rsidR="002E0B09" w:rsidRDefault="00F338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vratka dotace</w:t>
            </w:r>
          </w:p>
        </w:tc>
      </w:tr>
      <w:tr w:rsidR="002E0B09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záležitosti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kultury,církví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inv.transf.nezisk.a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podobným organizacím</w:t>
            </w:r>
          </w:p>
        </w:tc>
      </w:tr>
      <w:tr w:rsidR="002E0B09">
        <w:trPr>
          <w:cantSplit/>
        </w:trPr>
        <w:tc>
          <w:tcPr>
            <w:tcW w:w="3338" w:type="dxa"/>
            <w:gridSpan w:val="8"/>
            <w:tcBorders>
              <w:top w:val="single" w:sz="0" w:space="0" w:color="auto"/>
              <w:bottom w:val="single" w:sz="0" w:space="0" w:color="auto"/>
            </w:tcBorders>
          </w:tcPr>
          <w:p w:rsidR="002E0B09" w:rsidRDefault="00F33886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Celkem:</w:t>
            </w:r>
          </w:p>
        </w:tc>
        <w:tc>
          <w:tcPr>
            <w:tcW w:w="1292" w:type="dxa"/>
            <w:tcBorders>
              <w:top w:val="single" w:sz="0" w:space="0" w:color="auto"/>
              <w:bottom w:val="single" w:sz="0" w:space="0" w:color="auto"/>
            </w:tcBorders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748 000,00 </w:t>
            </w:r>
          </w:p>
        </w:tc>
        <w:tc>
          <w:tcPr>
            <w:tcW w:w="1292" w:type="dxa"/>
            <w:tcBorders>
              <w:top w:val="single" w:sz="0" w:space="0" w:color="auto"/>
              <w:bottom w:val="single" w:sz="0" w:space="0" w:color="auto"/>
            </w:tcBorders>
          </w:tcPr>
          <w:p w:rsidR="002E0B09" w:rsidRDefault="00F33886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748 000,00 </w:t>
            </w:r>
          </w:p>
        </w:tc>
        <w:tc>
          <w:tcPr>
            <w:tcW w:w="4847" w:type="dxa"/>
            <w:tcBorders>
              <w:top w:val="single" w:sz="0" w:space="0" w:color="auto"/>
              <w:bottom w:val="single" w:sz="0" w:space="0" w:color="auto"/>
            </w:tcBorders>
          </w:tcPr>
          <w:p w:rsidR="002E0B09" w:rsidRDefault="002E0B0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</w:tr>
      <w:tr w:rsidR="002E0B09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Schvalující orgán:</w:t>
            </w:r>
          </w:p>
        </w:tc>
        <w:tc>
          <w:tcPr>
            <w:tcW w:w="8831" w:type="dxa"/>
            <w:gridSpan w:val="6"/>
            <w:tcMar>
              <w:top w:w="14" w:type="dxa"/>
              <w:bottom w:w="14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starosta obce</w:t>
            </w:r>
          </w:p>
        </w:tc>
      </w:tr>
      <w:tr w:rsidR="002E0B09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Schváleno dne:</w:t>
            </w:r>
          </w:p>
        </w:tc>
        <w:tc>
          <w:tcPr>
            <w:tcW w:w="8831" w:type="dxa"/>
            <w:gridSpan w:val="6"/>
            <w:tcMar>
              <w:top w:w="14" w:type="dxa"/>
              <w:bottom w:w="14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2E0B09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Vyvěšeno dne:</w:t>
            </w:r>
          </w:p>
        </w:tc>
        <w:tc>
          <w:tcPr>
            <w:tcW w:w="8831" w:type="dxa"/>
            <w:gridSpan w:val="6"/>
            <w:tcMar>
              <w:top w:w="14" w:type="dxa"/>
              <w:bottom w:w="14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2E0B09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Sejmuto dne:</w:t>
            </w:r>
          </w:p>
        </w:tc>
        <w:tc>
          <w:tcPr>
            <w:tcW w:w="8831" w:type="dxa"/>
            <w:gridSpan w:val="6"/>
            <w:tcMar>
              <w:top w:w="14" w:type="dxa"/>
              <w:bottom w:w="14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2E0B09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Poznámka:</w:t>
            </w:r>
          </w:p>
        </w:tc>
        <w:tc>
          <w:tcPr>
            <w:tcW w:w="8831" w:type="dxa"/>
            <w:gridSpan w:val="6"/>
            <w:tcMar>
              <w:top w:w="14" w:type="dxa"/>
              <w:bottom w:w="14" w:type="dxa"/>
            </w:tcMar>
          </w:tcPr>
          <w:p w:rsidR="002E0B09" w:rsidRDefault="002E0B09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2E0B09">
        <w:trPr>
          <w:cantSplit/>
        </w:trPr>
        <w:tc>
          <w:tcPr>
            <w:tcW w:w="10769" w:type="dxa"/>
            <w:gridSpan w:val="11"/>
            <w:tcMar>
              <w:top w:w="14" w:type="dxa"/>
              <w:bottom w:w="14" w:type="dxa"/>
            </w:tcMar>
          </w:tcPr>
          <w:p w:rsidR="002E0B09" w:rsidRDefault="00F33886">
            <w:pPr>
              <w:spacing w:after="0" w:line="240" w:lineRule="auto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sz w:val="13"/>
              </w:rPr>
              <w:t>Číslo dokladu: 000300011   Záznam provedl: Dagmar Seibertová Nečasová</w:t>
            </w:r>
          </w:p>
        </w:tc>
      </w:tr>
      <w:tr w:rsidR="002E0B09">
        <w:trPr>
          <w:cantSplit/>
        </w:trPr>
        <w:tc>
          <w:tcPr>
            <w:tcW w:w="2799" w:type="dxa"/>
            <w:gridSpan w:val="7"/>
            <w:tcBorders>
              <w:top w:val="single" w:sz="0" w:space="0" w:color="auto"/>
            </w:tcBorders>
          </w:tcPr>
          <w:p w:rsidR="002E0B09" w:rsidRDefault="002E0B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970" w:type="dxa"/>
            <w:gridSpan w:val="4"/>
            <w:tcBorders>
              <w:top w:val="single" w:sz="0" w:space="0" w:color="auto"/>
            </w:tcBorders>
          </w:tcPr>
          <w:p w:rsidR="002E0B09" w:rsidRDefault="00F33886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Zpracováno systémem GINIS Express - UCR GORDIC spol. s r. o.</w:t>
            </w:r>
          </w:p>
        </w:tc>
      </w:tr>
    </w:tbl>
    <w:p w:rsidR="00F33886" w:rsidRDefault="00F33886"/>
    <w:sectPr w:rsidR="00F33886">
      <w:type w:val="continuous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886" w:rsidRDefault="00F33886">
      <w:pPr>
        <w:spacing w:after="0" w:line="240" w:lineRule="auto"/>
      </w:pPr>
      <w:r>
        <w:separator/>
      </w:r>
    </w:p>
  </w:endnote>
  <w:endnote w:type="continuationSeparator" w:id="0">
    <w:p w:rsidR="00F33886" w:rsidRDefault="00F3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3388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3388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886" w:rsidRDefault="00F33886">
      <w:pPr>
        <w:spacing w:after="0" w:line="240" w:lineRule="auto"/>
      </w:pPr>
      <w:r>
        <w:separator/>
      </w:r>
    </w:p>
  </w:footnote>
  <w:footnote w:type="continuationSeparator" w:id="0">
    <w:p w:rsidR="00F33886" w:rsidRDefault="00F3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2E0B09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2E0B09" w:rsidRDefault="00F3388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D0AM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2E0B09" w:rsidRDefault="00F3388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UXNDR051  (201709181226)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2E0B09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2E0B09" w:rsidRDefault="00F3388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D0AM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2E0B09" w:rsidRDefault="00F3388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UXNDR051  (201709181226)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3388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09"/>
    <w:rsid w:val="001067C3"/>
    <w:rsid w:val="002E0B09"/>
    <w:rsid w:val="00F3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32C86-E232-4BC1-8FD6-FE8D0B8F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učetní</cp:lastModifiedBy>
  <cp:revision>2</cp:revision>
  <dcterms:created xsi:type="dcterms:W3CDTF">2020-01-17T12:16:00Z</dcterms:created>
  <dcterms:modified xsi:type="dcterms:W3CDTF">2020-01-17T12:16:00Z</dcterms:modified>
</cp:coreProperties>
</file>