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Pr="00D92EC7" w:rsidRDefault="00893DBD" w:rsidP="00CD52A1">
      <w:pPr>
        <w:rPr>
          <w:b/>
          <w:sz w:val="28"/>
          <w:szCs w:val="28"/>
        </w:rPr>
      </w:pPr>
    </w:p>
    <w:p w:rsidR="00CD52A1" w:rsidRPr="000D64EA" w:rsidRDefault="00CD52A1" w:rsidP="000D64EA">
      <w:pPr>
        <w:jc w:val="center"/>
        <w:rPr>
          <w:b/>
          <w:sz w:val="28"/>
          <w:szCs w:val="28"/>
        </w:rPr>
      </w:pPr>
      <w:r w:rsidRPr="00D92EC7">
        <w:rPr>
          <w:b/>
          <w:sz w:val="28"/>
          <w:szCs w:val="28"/>
        </w:rPr>
        <w:t>Návrh střednědobého výhledu rozpočt</w:t>
      </w:r>
      <w:r w:rsidR="00BA5781">
        <w:rPr>
          <w:b/>
          <w:sz w:val="28"/>
          <w:szCs w:val="28"/>
        </w:rPr>
        <w:t>u</w:t>
      </w:r>
      <w:r w:rsidR="00917A5D">
        <w:rPr>
          <w:b/>
          <w:sz w:val="28"/>
          <w:szCs w:val="28"/>
        </w:rPr>
        <w:t xml:space="preserve"> obce Němčice pro rok 202</w:t>
      </w:r>
      <w:r w:rsidR="00343EF4">
        <w:rPr>
          <w:b/>
          <w:sz w:val="28"/>
          <w:szCs w:val="28"/>
        </w:rPr>
        <w:t>3</w:t>
      </w:r>
      <w:r w:rsidR="00EC584A">
        <w:rPr>
          <w:b/>
          <w:sz w:val="28"/>
          <w:szCs w:val="28"/>
        </w:rPr>
        <w:t xml:space="preserve"> </w:t>
      </w:r>
      <w:r w:rsidR="00917A5D">
        <w:rPr>
          <w:b/>
          <w:sz w:val="28"/>
          <w:szCs w:val="28"/>
        </w:rPr>
        <w:t>- 202</w:t>
      </w:r>
      <w:r w:rsidR="00343EF4">
        <w:rPr>
          <w:b/>
          <w:sz w:val="28"/>
          <w:szCs w:val="28"/>
        </w:rPr>
        <w:t>5</w:t>
      </w: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4417"/>
        <w:gridCol w:w="1318"/>
        <w:gridCol w:w="1245"/>
        <w:gridCol w:w="1247"/>
      </w:tblGrid>
      <w:tr w:rsidR="009A7C85" w:rsidTr="00F24377">
        <w:trPr>
          <w:trHeight w:val="330"/>
        </w:trPr>
        <w:tc>
          <w:tcPr>
            <w:tcW w:w="5568" w:type="dxa"/>
            <w:gridSpan w:val="2"/>
          </w:tcPr>
          <w:p w:rsidR="009A7C85" w:rsidRPr="00CB410F" w:rsidRDefault="009A7C85" w:rsidP="00CD52A1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v tis. Kč</w:t>
            </w:r>
          </w:p>
        </w:tc>
        <w:tc>
          <w:tcPr>
            <w:tcW w:w="1318" w:type="dxa"/>
          </w:tcPr>
          <w:p w:rsidR="009A7C85" w:rsidRPr="00CB410F" w:rsidRDefault="00343EF4" w:rsidP="009A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</w:t>
            </w:r>
            <w:r w:rsidR="009A7C85" w:rsidRPr="00CB410F">
              <w:rPr>
                <w:b/>
                <w:sz w:val="20"/>
                <w:szCs w:val="20"/>
              </w:rPr>
              <w:t>hled</w:t>
            </w:r>
          </w:p>
        </w:tc>
        <w:tc>
          <w:tcPr>
            <w:tcW w:w="1245" w:type="dxa"/>
          </w:tcPr>
          <w:p w:rsidR="009A7C85" w:rsidRPr="00CB410F" w:rsidRDefault="009A7C85" w:rsidP="006C7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47" w:type="dxa"/>
          </w:tcPr>
          <w:p w:rsidR="009A7C85" w:rsidRPr="00CB410F" w:rsidRDefault="009A7C85" w:rsidP="009A7C85">
            <w:pPr>
              <w:ind w:left="3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Tr="00F24377">
        <w:trPr>
          <w:trHeight w:val="284"/>
        </w:trPr>
        <w:tc>
          <w:tcPr>
            <w:tcW w:w="1151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417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Název – tex příjmu</w:t>
            </w:r>
          </w:p>
        </w:tc>
        <w:tc>
          <w:tcPr>
            <w:tcW w:w="1318" w:type="dxa"/>
          </w:tcPr>
          <w:p w:rsidR="00EA3B28" w:rsidRPr="00CB410F" w:rsidRDefault="00343EF4" w:rsidP="00343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140E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EA3B28" w:rsidRPr="00CB410F" w:rsidRDefault="00343EF4" w:rsidP="00343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A3B28">
              <w:rPr>
                <w:b/>
                <w:sz w:val="20"/>
                <w:szCs w:val="20"/>
              </w:rPr>
              <w:t>20</w:t>
            </w:r>
            <w:r w:rsidR="001815E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3B28" w:rsidRPr="00CB410F" w:rsidRDefault="00343EF4" w:rsidP="00343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140E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9140E0" w:rsidTr="00F24377">
        <w:trPr>
          <w:trHeight w:val="369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příjmy</w:t>
            </w:r>
          </w:p>
        </w:tc>
        <w:tc>
          <w:tcPr>
            <w:tcW w:w="1318" w:type="dxa"/>
          </w:tcPr>
          <w:p w:rsidR="009140E0" w:rsidRPr="00E47A5A" w:rsidRDefault="00343EF4" w:rsidP="00452FFD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452FFD">
              <w:rPr>
                <w:sz w:val="20"/>
                <w:szCs w:val="20"/>
              </w:rPr>
              <w:t>673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343EF4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343EF4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Transfery</w:t>
            </w:r>
          </w:p>
        </w:tc>
        <w:tc>
          <w:tcPr>
            <w:tcW w:w="1318" w:type="dxa"/>
          </w:tcPr>
          <w:p w:rsidR="009140E0" w:rsidRPr="00E47A5A" w:rsidRDefault="00452FFD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F24377" w:rsidP="00F24377">
            <w:pPr>
              <w:tabs>
                <w:tab w:val="right" w:pos="1105"/>
              </w:tabs>
              <w:ind w:left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52FFD">
              <w:rPr>
                <w:sz w:val="20"/>
                <w:szCs w:val="20"/>
              </w:rPr>
              <w:t>1200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E73F7D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</w:tr>
      <w:tr w:rsidR="009140E0" w:rsidTr="00F24377">
        <w:trPr>
          <w:trHeight w:val="300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Ost. záležitosti kultury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</w:tcPr>
          <w:p w:rsidR="009140E0" w:rsidRPr="00E47A5A" w:rsidRDefault="004B2A66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318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45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</w:tcPr>
          <w:p w:rsidR="009140E0" w:rsidRPr="00E47A5A" w:rsidRDefault="0062354F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Komunální služby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9140E0" w:rsidTr="00F24377">
        <w:trPr>
          <w:trHeight w:val="300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Sběr a svoz KO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4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</w:tcPr>
          <w:p w:rsidR="009140E0" w:rsidRPr="00E47A5A" w:rsidRDefault="00A929F7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9140E0" w:rsidRPr="00E47A5A" w:rsidRDefault="00A929F7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3725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Využívání a zneškodňování KO</w:t>
            </w:r>
          </w:p>
        </w:tc>
        <w:tc>
          <w:tcPr>
            <w:tcW w:w="1318" w:type="dxa"/>
          </w:tcPr>
          <w:p w:rsidR="009140E0" w:rsidRPr="00E47A5A" w:rsidRDefault="00343EF4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343EF4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343EF4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41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40E0">
              <w:rPr>
                <w:sz w:val="20"/>
                <w:szCs w:val="20"/>
              </w:rPr>
              <w:t>5,00</w:t>
            </w:r>
          </w:p>
        </w:tc>
        <w:tc>
          <w:tcPr>
            <w:tcW w:w="1245" w:type="dxa"/>
          </w:tcPr>
          <w:p w:rsidR="009140E0" w:rsidRPr="00E47A5A" w:rsidRDefault="00A929F7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4B2A66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140E0" w:rsidTr="00F24377">
        <w:trPr>
          <w:trHeight w:val="70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Finanční operace</w:t>
            </w:r>
          </w:p>
        </w:tc>
        <w:tc>
          <w:tcPr>
            <w:tcW w:w="1318" w:type="dxa"/>
          </w:tcPr>
          <w:p w:rsidR="009140E0" w:rsidRPr="00E47A5A" w:rsidRDefault="00452FFD" w:rsidP="00452FFD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452FFD" w:rsidP="00452FFD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E73F7D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9140E0" w:rsidTr="00F24377">
        <w:trPr>
          <w:trHeight w:val="255"/>
        </w:trPr>
        <w:tc>
          <w:tcPr>
            <w:tcW w:w="5568" w:type="dxa"/>
            <w:gridSpan w:val="2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1318" w:type="dxa"/>
          </w:tcPr>
          <w:p w:rsidR="009140E0" w:rsidRPr="00CB410F" w:rsidRDefault="00E73F7D" w:rsidP="009140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15 228,00</w:t>
            </w:r>
          </w:p>
        </w:tc>
        <w:tc>
          <w:tcPr>
            <w:tcW w:w="1245" w:type="dxa"/>
          </w:tcPr>
          <w:p w:rsidR="009140E0" w:rsidRPr="00CB410F" w:rsidRDefault="00E73F7D" w:rsidP="009140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15 660</w:t>
            </w:r>
            <w:r w:rsidR="009140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CF46F4" w:rsidRDefault="00E73F7D" w:rsidP="009140E0">
            <w:pPr>
              <w:ind w:left="1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15 780</w:t>
            </w:r>
            <w:r w:rsidR="00A929F7">
              <w:rPr>
                <w:b/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255"/>
        </w:trPr>
        <w:tc>
          <w:tcPr>
            <w:tcW w:w="5568" w:type="dxa"/>
            <w:gridSpan w:val="2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9140E0" w:rsidRPr="00CB410F" w:rsidRDefault="009140E0" w:rsidP="009140E0">
            <w:pPr>
              <w:ind w:left="256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410F" w:rsidRPr="00CD52A1" w:rsidRDefault="00CB410F" w:rsidP="00CB410F">
      <w:pPr>
        <w:rPr>
          <w:sz w:val="28"/>
          <w:szCs w:val="28"/>
        </w:rPr>
      </w:pPr>
    </w:p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4307"/>
        <w:gridCol w:w="1250"/>
        <w:gridCol w:w="1300"/>
        <w:gridCol w:w="1300"/>
      </w:tblGrid>
      <w:tr w:rsidR="00A246ED" w:rsidTr="004B2A66">
        <w:trPr>
          <w:trHeight w:val="330"/>
        </w:trPr>
        <w:tc>
          <w:tcPr>
            <w:tcW w:w="5501" w:type="dxa"/>
            <w:gridSpan w:val="2"/>
          </w:tcPr>
          <w:p w:rsidR="009A7C85" w:rsidRPr="00CB410F" w:rsidRDefault="009A7C85" w:rsidP="00891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  <w:r w:rsidRPr="00CB410F">
              <w:rPr>
                <w:b/>
                <w:sz w:val="20"/>
                <w:szCs w:val="20"/>
              </w:rPr>
              <w:t xml:space="preserve"> v tis. Kč</w:t>
            </w:r>
          </w:p>
        </w:tc>
        <w:tc>
          <w:tcPr>
            <w:tcW w:w="1250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48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300" w:type="dxa"/>
          </w:tcPr>
          <w:p w:rsidR="009A7C85" w:rsidRPr="00CB410F" w:rsidRDefault="009A7C85" w:rsidP="009A7C85">
            <w:pPr>
              <w:ind w:lef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0952E0" w:rsidTr="004B2A66">
        <w:trPr>
          <w:trHeight w:val="284"/>
        </w:trPr>
        <w:tc>
          <w:tcPr>
            <w:tcW w:w="1146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355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 xml:space="preserve">Název – tex </w:t>
            </w:r>
            <w:r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250" w:type="dxa"/>
          </w:tcPr>
          <w:p w:rsidR="00EA3B28" w:rsidRPr="00CB410F" w:rsidRDefault="001815EF" w:rsidP="00343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43E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EA3B28" w:rsidRPr="00CB410F" w:rsidRDefault="00EA3B28" w:rsidP="00343EF4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43E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EA3B28" w:rsidRPr="00CB410F" w:rsidRDefault="00EA3B28" w:rsidP="00343EF4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43EF4">
              <w:rPr>
                <w:b/>
                <w:sz w:val="20"/>
                <w:szCs w:val="20"/>
              </w:rPr>
              <w:t>5</w:t>
            </w:r>
          </w:p>
        </w:tc>
      </w:tr>
      <w:tr w:rsidR="004B2A66" w:rsidTr="004B2A66">
        <w:trPr>
          <w:trHeight w:val="311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a chodníky</w:t>
            </w:r>
          </w:p>
        </w:tc>
        <w:tc>
          <w:tcPr>
            <w:tcW w:w="1250" w:type="dxa"/>
          </w:tcPr>
          <w:p w:rsidR="004B2A66" w:rsidRPr="00E47A5A" w:rsidRDefault="00E73F7D" w:rsidP="00343EF4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3 268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E31131" w:rsidP="00E31131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29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D37883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</w:t>
            </w:r>
            <w:r w:rsidR="00343EF4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veřejné silniční dopravy (dopravní obslužnost)</w:t>
            </w:r>
          </w:p>
        </w:tc>
        <w:tc>
          <w:tcPr>
            <w:tcW w:w="1250" w:type="dxa"/>
          </w:tcPr>
          <w:p w:rsidR="004B2A66" w:rsidRPr="00E47A5A" w:rsidRDefault="00A929F7" w:rsidP="00343EF4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3E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4B2A66" w:rsidP="00343EF4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43E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300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E31131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16AB7">
              <w:rPr>
                <w:sz w:val="20"/>
                <w:szCs w:val="20"/>
              </w:rPr>
              <w:t xml:space="preserve">, </w:t>
            </w:r>
            <w:r w:rsidR="004B2A66">
              <w:rPr>
                <w:sz w:val="20"/>
                <w:szCs w:val="20"/>
              </w:rPr>
              <w:t>00</w:t>
            </w:r>
          </w:p>
        </w:tc>
        <w:tc>
          <w:tcPr>
            <w:tcW w:w="1300" w:type="dxa"/>
          </w:tcPr>
          <w:p w:rsidR="004B2A66" w:rsidRPr="00E47A5A" w:rsidRDefault="00A929F7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6AB7">
              <w:rPr>
                <w:sz w:val="20"/>
                <w:szCs w:val="20"/>
              </w:rPr>
              <w:t>00</w:t>
            </w:r>
            <w:r w:rsidR="00B86958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zařízení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CF46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3113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48" w:type="dxa"/>
          </w:tcPr>
          <w:p w:rsidR="004B2A66" w:rsidRPr="00E47A5A" w:rsidRDefault="004B2A66" w:rsidP="00343EF4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3E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4B2A66" w:rsidRPr="00E47A5A" w:rsidRDefault="00917A5D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4B2A66" w:rsidTr="004B2A66">
        <w:trPr>
          <w:trHeight w:val="33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 a televize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     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záležitosti kultury, církví a sděl. prostředků</w:t>
            </w:r>
          </w:p>
        </w:tc>
        <w:tc>
          <w:tcPr>
            <w:tcW w:w="1250" w:type="dxa"/>
          </w:tcPr>
          <w:p w:rsidR="004B2A66" w:rsidRDefault="00A929F7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4B2A66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6958">
              <w:rPr>
                <w:sz w:val="20"/>
                <w:szCs w:val="20"/>
              </w:rPr>
              <w:t>0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4B2A66" w:rsidTr="004B2A66">
        <w:trPr>
          <w:trHeight w:val="285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Tělovýchovná činnost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3613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Nebytové hospodářství</w:t>
            </w:r>
          </w:p>
        </w:tc>
        <w:tc>
          <w:tcPr>
            <w:tcW w:w="1250" w:type="dxa"/>
          </w:tcPr>
          <w:p w:rsidR="004B2A66" w:rsidRDefault="00A929F7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  <w:tc>
          <w:tcPr>
            <w:tcW w:w="1300" w:type="dxa"/>
          </w:tcPr>
          <w:p w:rsidR="004B2A66" w:rsidRPr="00E47A5A" w:rsidRDefault="00E31131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343EF4">
        <w:trPr>
          <w:trHeight w:val="411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obyvatelstva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ochrana- dobrovolná část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Zastupitelstva obcí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250" w:type="dxa"/>
          </w:tcPr>
          <w:p w:rsidR="004B2A66" w:rsidRPr="00E47A5A" w:rsidRDefault="00E73F7D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3EF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48" w:type="dxa"/>
          </w:tcPr>
          <w:p w:rsidR="004B2A66" w:rsidRPr="00E47A5A" w:rsidRDefault="00E73F7D" w:rsidP="00E31131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31131">
              <w:rPr>
                <w:sz w:val="20"/>
                <w:szCs w:val="20"/>
              </w:rPr>
              <w:t>5</w:t>
            </w:r>
            <w:r w:rsidR="00343EF4">
              <w:rPr>
                <w:sz w:val="20"/>
                <w:szCs w:val="20"/>
              </w:rPr>
              <w:t>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E73F7D" w:rsidP="00E31131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3EF4">
              <w:rPr>
                <w:sz w:val="20"/>
                <w:szCs w:val="20"/>
              </w:rPr>
              <w:t xml:space="preserve"> </w:t>
            </w:r>
            <w:r w:rsidR="00E31131">
              <w:rPr>
                <w:sz w:val="20"/>
                <w:szCs w:val="20"/>
              </w:rPr>
              <w:t>5</w:t>
            </w:r>
            <w:r w:rsidR="00343EF4">
              <w:rPr>
                <w:sz w:val="20"/>
                <w:szCs w:val="20"/>
              </w:rPr>
              <w:t>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 funkčně nespecif.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6409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činnost j.n.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</w:t>
            </w:r>
          </w:p>
        </w:tc>
      </w:tr>
      <w:tr w:rsidR="004B2A66" w:rsidTr="004B2A66">
        <w:trPr>
          <w:trHeight w:val="255"/>
        </w:trPr>
        <w:tc>
          <w:tcPr>
            <w:tcW w:w="5501" w:type="dxa"/>
            <w:gridSpan w:val="2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VÝDAJE </w:t>
            </w:r>
            <w:r w:rsidRPr="00CB410F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250" w:type="dxa"/>
          </w:tcPr>
          <w:p w:rsidR="004B2A66" w:rsidRPr="00CB410F" w:rsidRDefault="00E73F7D" w:rsidP="004B2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15 228</w:t>
            </w:r>
            <w:r w:rsidR="00A929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CB410F" w:rsidRDefault="00D37883" w:rsidP="004B2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15 660</w:t>
            </w:r>
            <w:r w:rsidR="004B2A6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CB410F" w:rsidRDefault="00D37883" w:rsidP="004B2A66">
            <w:pPr>
              <w:ind w:left="21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15 780</w:t>
            </w:r>
            <w:r w:rsidR="00CF46F4">
              <w:rPr>
                <w:b/>
                <w:sz w:val="20"/>
                <w:szCs w:val="20"/>
              </w:rPr>
              <w:t>,00</w:t>
            </w:r>
          </w:p>
        </w:tc>
      </w:tr>
    </w:tbl>
    <w:p w:rsidR="00EA12A3" w:rsidRDefault="00EA12A3" w:rsidP="009D6912"/>
    <w:p w:rsidR="00EA12A3" w:rsidRDefault="00EA12A3" w:rsidP="009D6912"/>
    <w:p w:rsidR="00EA12A3" w:rsidRDefault="00EA12A3" w:rsidP="009D6912"/>
    <w:p w:rsidR="00D31567" w:rsidRPr="00D92EC7" w:rsidRDefault="00D31567" w:rsidP="00D31567">
      <w:pPr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D31567" w:rsidRPr="00D92EC7" w:rsidRDefault="00D31567" w:rsidP="00D31567">
      <w:pPr>
        <w:jc w:val="center"/>
        <w:rPr>
          <w:b/>
          <w:sz w:val="28"/>
          <w:szCs w:val="28"/>
        </w:rPr>
      </w:pPr>
      <w:r w:rsidRPr="00D92EC7">
        <w:rPr>
          <w:b/>
          <w:sz w:val="28"/>
          <w:szCs w:val="28"/>
        </w:rPr>
        <w:t>Návrh střednědobého výhledu rozpočt</w:t>
      </w:r>
      <w:r w:rsidR="00917A5D">
        <w:rPr>
          <w:b/>
          <w:sz w:val="28"/>
          <w:szCs w:val="28"/>
        </w:rPr>
        <w:t xml:space="preserve">u </w:t>
      </w:r>
      <w:r w:rsidR="00BE6643">
        <w:rPr>
          <w:b/>
          <w:sz w:val="28"/>
          <w:szCs w:val="28"/>
        </w:rPr>
        <w:t>obce Němčice pro rok 2022 - 2025</w:t>
      </w:r>
    </w:p>
    <w:p w:rsidR="00EA12A3" w:rsidRDefault="00EA12A3" w:rsidP="009D6912"/>
    <w:p w:rsidR="00EA12A3" w:rsidRDefault="00EA12A3" w:rsidP="009D6912"/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225"/>
        <w:gridCol w:w="675"/>
        <w:gridCol w:w="3902"/>
        <w:gridCol w:w="1197"/>
        <w:gridCol w:w="1226"/>
        <w:gridCol w:w="1130"/>
      </w:tblGrid>
      <w:tr w:rsidR="009A7C85" w:rsidRPr="00CB410F" w:rsidTr="00B70748">
        <w:trPr>
          <w:trHeight w:val="252"/>
        </w:trPr>
        <w:tc>
          <w:tcPr>
            <w:tcW w:w="5746" w:type="dxa"/>
            <w:gridSpan w:val="4"/>
          </w:tcPr>
          <w:p w:rsidR="009A7C85" w:rsidRPr="00EA12A3" w:rsidRDefault="009A7C85" w:rsidP="00891D68">
            <w:pPr>
              <w:jc w:val="center"/>
              <w:rPr>
                <w:b/>
              </w:rPr>
            </w:pPr>
            <w:r w:rsidRPr="00EA12A3">
              <w:rPr>
                <w:b/>
              </w:rPr>
              <w:t>Financování v tis. Kč</w:t>
            </w:r>
          </w:p>
        </w:tc>
        <w:tc>
          <w:tcPr>
            <w:tcW w:w="1197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26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130" w:type="dxa"/>
          </w:tcPr>
          <w:p w:rsidR="009A7C85" w:rsidRPr="00CB410F" w:rsidRDefault="009A7C85" w:rsidP="009A7C85">
            <w:pPr>
              <w:ind w:lef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RPr="00CB410F" w:rsidTr="00B70748">
        <w:trPr>
          <w:trHeight w:val="284"/>
        </w:trPr>
        <w:tc>
          <w:tcPr>
            <w:tcW w:w="944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00" w:type="dxa"/>
            <w:gridSpan w:val="2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902" w:type="dxa"/>
          </w:tcPr>
          <w:p w:rsidR="00EA3B28" w:rsidRPr="00CB410F" w:rsidRDefault="00EA3B28" w:rsidP="00EA3B28">
            <w:pPr>
              <w:ind w:left="3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97" w:type="dxa"/>
          </w:tcPr>
          <w:p w:rsidR="00EA3B28" w:rsidRPr="00CB410F" w:rsidRDefault="005E6159" w:rsidP="00D37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D378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EA3B28" w:rsidRPr="00CB410F" w:rsidRDefault="00EA3B28" w:rsidP="00D37883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D378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EA3B28" w:rsidRPr="00CB410F" w:rsidRDefault="00EA3B28" w:rsidP="00D37883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D37883">
              <w:rPr>
                <w:b/>
                <w:sz w:val="20"/>
                <w:szCs w:val="20"/>
              </w:rPr>
              <w:t>5</w:t>
            </w:r>
          </w:p>
        </w:tc>
      </w:tr>
      <w:tr w:rsidR="00EA3B28" w:rsidRPr="00E47A5A" w:rsidTr="00B70748">
        <w:trPr>
          <w:trHeight w:val="421"/>
        </w:trPr>
        <w:tc>
          <w:tcPr>
            <w:tcW w:w="944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</w:t>
            </w:r>
          </w:p>
        </w:tc>
        <w:tc>
          <w:tcPr>
            <w:tcW w:w="3902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Změna stavu krát. prostředků na bank. účtech</w:t>
            </w:r>
          </w:p>
        </w:tc>
        <w:tc>
          <w:tcPr>
            <w:tcW w:w="1197" w:type="dxa"/>
          </w:tcPr>
          <w:p w:rsidR="00EA3B28" w:rsidRPr="00E47A5A" w:rsidRDefault="00EF32D8" w:rsidP="00E31131">
            <w:pPr>
              <w:ind w:lef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16 393,</w:t>
            </w:r>
            <w:r w:rsidR="0035443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A3B28" w:rsidRPr="00E47A5A" w:rsidRDefault="00354437" w:rsidP="00E311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15 130,00</w:t>
            </w:r>
          </w:p>
        </w:tc>
        <w:tc>
          <w:tcPr>
            <w:tcW w:w="1130" w:type="dxa"/>
          </w:tcPr>
          <w:p w:rsidR="00DC1E50" w:rsidRPr="00E47A5A" w:rsidRDefault="00B70748" w:rsidP="00E311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F32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866</w:t>
            </w:r>
            <w:r w:rsidR="00EF32D8">
              <w:rPr>
                <w:sz w:val="20"/>
                <w:szCs w:val="20"/>
              </w:rPr>
              <w:t>,</w:t>
            </w:r>
            <w:r w:rsidR="00354437">
              <w:rPr>
                <w:sz w:val="20"/>
                <w:szCs w:val="20"/>
              </w:rPr>
              <w:t>00</w:t>
            </w:r>
          </w:p>
        </w:tc>
      </w:tr>
      <w:tr w:rsidR="00EA3B28" w:rsidRPr="00B70748" w:rsidTr="00B70748">
        <w:trPr>
          <w:trHeight w:val="284"/>
        </w:trPr>
        <w:tc>
          <w:tcPr>
            <w:tcW w:w="944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</w:t>
            </w:r>
          </w:p>
        </w:tc>
        <w:tc>
          <w:tcPr>
            <w:tcW w:w="3902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</w:t>
            </w:r>
          </w:p>
        </w:tc>
        <w:tc>
          <w:tcPr>
            <w:tcW w:w="1197" w:type="dxa"/>
          </w:tcPr>
          <w:p w:rsidR="00EA3B28" w:rsidRPr="00E47A5A" w:rsidRDefault="00B70748" w:rsidP="00E31131">
            <w:pPr>
              <w:ind w:lef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-16 393,00</w:t>
            </w:r>
          </w:p>
        </w:tc>
        <w:tc>
          <w:tcPr>
            <w:tcW w:w="1226" w:type="dxa"/>
          </w:tcPr>
          <w:p w:rsidR="00EA3B28" w:rsidRPr="00E47A5A" w:rsidRDefault="00B70748" w:rsidP="00E311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- 15 130,00</w:t>
            </w:r>
          </w:p>
        </w:tc>
        <w:tc>
          <w:tcPr>
            <w:tcW w:w="1130" w:type="dxa"/>
          </w:tcPr>
          <w:p w:rsidR="00B70748" w:rsidRPr="00B70748" w:rsidRDefault="00B70748" w:rsidP="00E31131">
            <w:pPr>
              <w:jc w:val="right"/>
              <w:rPr>
                <w:sz w:val="20"/>
                <w:szCs w:val="20"/>
              </w:rPr>
            </w:pPr>
            <w:r w:rsidRPr="00B70748">
              <w:rPr>
                <w:sz w:val="20"/>
                <w:szCs w:val="20"/>
              </w:rPr>
              <w:t>-13 866,00</w:t>
            </w:r>
          </w:p>
        </w:tc>
      </w:tr>
    </w:tbl>
    <w:p w:rsidR="00EA12A3" w:rsidRDefault="00EA12A3" w:rsidP="009D6912"/>
    <w:p w:rsidR="00EA12A3" w:rsidRDefault="00EA12A3" w:rsidP="009D6912"/>
    <w:p w:rsidR="00EA12A3" w:rsidRDefault="00EA12A3" w:rsidP="009D6912"/>
    <w:p w:rsidR="00D31567" w:rsidRDefault="00D31567" w:rsidP="009D6912"/>
    <w:p w:rsidR="00D31567" w:rsidRDefault="00D31567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D31567" w:rsidRDefault="00D31567" w:rsidP="009D6912"/>
    <w:p w:rsidR="00D31567" w:rsidRDefault="00D31567" w:rsidP="009D6912"/>
    <w:p w:rsidR="00D31567" w:rsidRDefault="00D31567" w:rsidP="009D6912">
      <w:r>
        <w:t>Vyvěšeno na úřední desce dne:</w:t>
      </w:r>
      <w:r w:rsidR="00006B5D">
        <w:t xml:space="preserve"> </w:t>
      </w:r>
      <w:r w:rsidR="00DA4CBB">
        <w:t>24</w:t>
      </w:r>
      <w:r w:rsidR="00F24377">
        <w:t>.</w:t>
      </w:r>
      <w:r w:rsidR="00EF32D8">
        <w:t xml:space="preserve"> </w:t>
      </w:r>
      <w:r w:rsidR="00F24377">
        <w:t>11.</w:t>
      </w:r>
      <w:r w:rsidR="00EF32D8">
        <w:t xml:space="preserve"> </w:t>
      </w:r>
      <w:r w:rsidR="00F24377">
        <w:t>2022</w:t>
      </w:r>
      <w:r>
        <w:tab/>
      </w:r>
      <w:r w:rsidR="000C267E">
        <w:t xml:space="preserve">      </w:t>
      </w:r>
      <w:r w:rsidR="00F24377">
        <w:t xml:space="preserve">         </w:t>
      </w:r>
      <w:r w:rsidR="000C267E">
        <w:t xml:space="preserve">  </w:t>
      </w:r>
      <w:r w:rsidR="00F24377">
        <w:t xml:space="preserve"> </w:t>
      </w:r>
      <w:r w:rsidR="000C267E">
        <w:t xml:space="preserve">  </w:t>
      </w:r>
      <w:r w:rsidR="00354437">
        <w:t xml:space="preserve">  </w:t>
      </w:r>
      <w:r w:rsidR="00006B5D">
        <w:t xml:space="preserve"> </w:t>
      </w:r>
      <w:r>
        <w:t>Sejmuto dne:</w:t>
      </w:r>
      <w:r w:rsidR="00B14330">
        <w:t xml:space="preserve"> </w:t>
      </w:r>
    </w:p>
    <w:p w:rsidR="00D31567" w:rsidRDefault="00D31567" w:rsidP="009D6912"/>
    <w:p w:rsidR="00D31567" w:rsidRDefault="00D31567" w:rsidP="009D6912"/>
    <w:p w:rsidR="00D31567" w:rsidRDefault="009A7C85" w:rsidP="009D6912">
      <w:r>
        <w:t xml:space="preserve">Vyvěšeno na el. </w:t>
      </w:r>
      <w:r w:rsidR="00D31567">
        <w:t>úřední desce dne</w:t>
      </w:r>
      <w:r w:rsidR="00006B5D">
        <w:t xml:space="preserve">: </w:t>
      </w:r>
      <w:r w:rsidR="00DA4CBB">
        <w:t>24</w:t>
      </w:r>
      <w:bookmarkStart w:id="0" w:name="_GoBack"/>
      <w:bookmarkEnd w:id="0"/>
      <w:r w:rsidR="00F24377">
        <w:t>.</w:t>
      </w:r>
      <w:r w:rsidR="00EF32D8">
        <w:t xml:space="preserve"> </w:t>
      </w:r>
      <w:r w:rsidR="00F24377">
        <w:t>11.</w:t>
      </w:r>
      <w:r w:rsidR="00EF32D8">
        <w:t xml:space="preserve"> </w:t>
      </w:r>
      <w:r w:rsidR="00F24377">
        <w:t>2022</w:t>
      </w:r>
      <w:r w:rsidR="00652A01">
        <w:t xml:space="preserve">                  </w:t>
      </w:r>
      <w:r w:rsidR="00D31567">
        <w:t>Sejmuto dne:</w:t>
      </w:r>
      <w:r w:rsidR="00006B5D">
        <w:t xml:space="preserve"> </w:t>
      </w:r>
    </w:p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0C267E" w:rsidRDefault="000C267E" w:rsidP="009D6912"/>
    <w:p w:rsidR="00FE16F4" w:rsidRDefault="00FE16F4">
      <w:r>
        <w:br w:type="page"/>
      </w:r>
    </w:p>
    <w:p w:rsidR="000C267E" w:rsidRPr="001D5949" w:rsidRDefault="000C267E" w:rsidP="009D6912"/>
    <w:sectPr w:rsidR="000C267E" w:rsidRPr="001D5949" w:rsidSect="000D64EA">
      <w:headerReference w:type="default" r:id="rId8"/>
      <w:foot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BE" w:rsidRDefault="00C758BE" w:rsidP="00BC5D22">
      <w:r>
        <w:separator/>
      </w:r>
    </w:p>
  </w:endnote>
  <w:endnote w:type="continuationSeparator" w:id="0">
    <w:p w:rsidR="00C758BE" w:rsidRDefault="00C758BE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BE" w:rsidRDefault="00C758BE" w:rsidP="00BC5D22">
      <w:r>
        <w:separator/>
      </w:r>
    </w:p>
  </w:footnote>
  <w:footnote w:type="continuationSeparator" w:id="0">
    <w:p w:rsidR="00C758BE" w:rsidRDefault="00C758BE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2" w:rsidRDefault="00270FCF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85725</wp:posOffset>
          </wp:positionV>
          <wp:extent cx="547370" cy="605790"/>
          <wp:effectExtent l="0" t="0" r="0" b="0"/>
          <wp:wrapSquare wrapText="bothSides"/>
          <wp:docPr id="10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6A6">
      <w:rPr>
        <w:b/>
        <w:sz w:val="36"/>
        <w:szCs w:val="36"/>
      </w:rPr>
      <w:t>OBEC NĚMČICE</w:t>
    </w:r>
  </w:p>
  <w:p w:rsidR="00845D02" w:rsidRDefault="00845D02" w:rsidP="001D5949">
    <w:pPr>
      <w:pStyle w:val="Zhlav"/>
      <w:rPr>
        <w:sz w:val="20"/>
        <w:szCs w:val="20"/>
      </w:rPr>
    </w:pPr>
    <w:r w:rsidRPr="00845D02">
      <w:rPr>
        <w:sz w:val="20"/>
        <w:szCs w:val="20"/>
      </w:rPr>
      <w:t>Němčice 96</w:t>
    </w:r>
    <w:r>
      <w:rPr>
        <w:sz w:val="20"/>
        <w:szCs w:val="20"/>
      </w:rPr>
      <w:t>, IČ:00580589,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P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email:nemcice@seznam.cz, www.obecnemcice.cz</w:t>
    </w:r>
    <w:r w:rsidR="009D6912" w:rsidRPr="00845D02">
      <w:rPr>
        <w:sz w:val="20"/>
        <w:szCs w:val="20"/>
      </w:rPr>
      <w:tab/>
    </w:r>
    <w:r w:rsidR="009D6912" w:rsidRPr="00845D02">
      <w:rPr>
        <w:sz w:val="20"/>
        <w:szCs w:val="20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02DD4"/>
    <w:rsid w:val="00006B5D"/>
    <w:rsid w:val="00014887"/>
    <w:rsid w:val="000952E0"/>
    <w:rsid w:val="000C267E"/>
    <w:rsid w:val="000D64EA"/>
    <w:rsid w:val="001145AB"/>
    <w:rsid w:val="0012328B"/>
    <w:rsid w:val="001815EF"/>
    <w:rsid w:val="001B6889"/>
    <w:rsid w:val="001D5949"/>
    <w:rsid w:val="00254FC5"/>
    <w:rsid w:val="00270FCF"/>
    <w:rsid w:val="002B41D3"/>
    <w:rsid w:val="002D31D0"/>
    <w:rsid w:val="002E6F48"/>
    <w:rsid w:val="002F4AA1"/>
    <w:rsid w:val="00313E42"/>
    <w:rsid w:val="00336CB5"/>
    <w:rsid w:val="00343EF4"/>
    <w:rsid w:val="0034524E"/>
    <w:rsid w:val="00345FAC"/>
    <w:rsid w:val="00354437"/>
    <w:rsid w:val="00355D66"/>
    <w:rsid w:val="00385DFD"/>
    <w:rsid w:val="003B6051"/>
    <w:rsid w:val="003E1599"/>
    <w:rsid w:val="003F6D4B"/>
    <w:rsid w:val="0041236B"/>
    <w:rsid w:val="0043089F"/>
    <w:rsid w:val="00452FFD"/>
    <w:rsid w:val="0046173B"/>
    <w:rsid w:val="00475E45"/>
    <w:rsid w:val="00477ECC"/>
    <w:rsid w:val="004B2A66"/>
    <w:rsid w:val="004B3370"/>
    <w:rsid w:val="005044DB"/>
    <w:rsid w:val="00506DD6"/>
    <w:rsid w:val="005556A6"/>
    <w:rsid w:val="0058287A"/>
    <w:rsid w:val="00596A94"/>
    <w:rsid w:val="00597DA6"/>
    <w:rsid w:val="005E6159"/>
    <w:rsid w:val="006105C9"/>
    <w:rsid w:val="00620623"/>
    <w:rsid w:val="00622D00"/>
    <w:rsid w:val="0062354F"/>
    <w:rsid w:val="00652A01"/>
    <w:rsid w:val="00680587"/>
    <w:rsid w:val="006957A7"/>
    <w:rsid w:val="00695E36"/>
    <w:rsid w:val="006A71DD"/>
    <w:rsid w:val="006A7AC0"/>
    <w:rsid w:val="006C7813"/>
    <w:rsid w:val="006D23A5"/>
    <w:rsid w:val="00706BC2"/>
    <w:rsid w:val="00724CF1"/>
    <w:rsid w:val="007671AF"/>
    <w:rsid w:val="00772E01"/>
    <w:rsid w:val="00796BDA"/>
    <w:rsid w:val="007D6E4C"/>
    <w:rsid w:val="00845D02"/>
    <w:rsid w:val="008521AD"/>
    <w:rsid w:val="008535D7"/>
    <w:rsid w:val="008652FC"/>
    <w:rsid w:val="00870479"/>
    <w:rsid w:val="00893DBD"/>
    <w:rsid w:val="008B189C"/>
    <w:rsid w:val="008D33C1"/>
    <w:rsid w:val="009140E0"/>
    <w:rsid w:val="00916AB7"/>
    <w:rsid w:val="00917A5D"/>
    <w:rsid w:val="0093798D"/>
    <w:rsid w:val="0096137A"/>
    <w:rsid w:val="009A7C85"/>
    <w:rsid w:val="009B7A17"/>
    <w:rsid w:val="009C44DE"/>
    <w:rsid w:val="009D2382"/>
    <w:rsid w:val="009D4968"/>
    <w:rsid w:val="009D6912"/>
    <w:rsid w:val="00A246ED"/>
    <w:rsid w:val="00A31A8C"/>
    <w:rsid w:val="00A4624B"/>
    <w:rsid w:val="00A87B83"/>
    <w:rsid w:val="00A929F7"/>
    <w:rsid w:val="00A93630"/>
    <w:rsid w:val="00AA3402"/>
    <w:rsid w:val="00B14330"/>
    <w:rsid w:val="00B20C97"/>
    <w:rsid w:val="00B301A6"/>
    <w:rsid w:val="00B33EB1"/>
    <w:rsid w:val="00B401C3"/>
    <w:rsid w:val="00B70748"/>
    <w:rsid w:val="00B86958"/>
    <w:rsid w:val="00BA5781"/>
    <w:rsid w:val="00BE6643"/>
    <w:rsid w:val="00BF1C6B"/>
    <w:rsid w:val="00C32929"/>
    <w:rsid w:val="00C703A2"/>
    <w:rsid w:val="00C758BE"/>
    <w:rsid w:val="00C77AD7"/>
    <w:rsid w:val="00C81276"/>
    <w:rsid w:val="00C8196D"/>
    <w:rsid w:val="00CA3D55"/>
    <w:rsid w:val="00CB410F"/>
    <w:rsid w:val="00CC0113"/>
    <w:rsid w:val="00CD52A1"/>
    <w:rsid w:val="00CF46F4"/>
    <w:rsid w:val="00D25BCC"/>
    <w:rsid w:val="00D31567"/>
    <w:rsid w:val="00D37883"/>
    <w:rsid w:val="00D4330D"/>
    <w:rsid w:val="00D47405"/>
    <w:rsid w:val="00D53D8F"/>
    <w:rsid w:val="00D8022A"/>
    <w:rsid w:val="00D86BB8"/>
    <w:rsid w:val="00D92EC7"/>
    <w:rsid w:val="00DA4CBB"/>
    <w:rsid w:val="00DB7FDD"/>
    <w:rsid w:val="00DC1E50"/>
    <w:rsid w:val="00DF254B"/>
    <w:rsid w:val="00E10CF3"/>
    <w:rsid w:val="00E12075"/>
    <w:rsid w:val="00E31131"/>
    <w:rsid w:val="00E452E2"/>
    <w:rsid w:val="00E459A6"/>
    <w:rsid w:val="00E47A5A"/>
    <w:rsid w:val="00E56427"/>
    <w:rsid w:val="00E73D8B"/>
    <w:rsid w:val="00E73F7D"/>
    <w:rsid w:val="00E85EE4"/>
    <w:rsid w:val="00E920E3"/>
    <w:rsid w:val="00EA12A3"/>
    <w:rsid w:val="00EA3B28"/>
    <w:rsid w:val="00EC584A"/>
    <w:rsid w:val="00EF32D8"/>
    <w:rsid w:val="00F24377"/>
    <w:rsid w:val="00F544C4"/>
    <w:rsid w:val="00F758D1"/>
    <w:rsid w:val="00FE16F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4E379"/>
  <w15:docId w15:val="{EDE5D386-6D77-4256-BEBF-55FCE4E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C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C438-88B7-4297-9398-447040A9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2409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14</cp:revision>
  <cp:lastPrinted>2022-11-16T13:03:00Z</cp:lastPrinted>
  <dcterms:created xsi:type="dcterms:W3CDTF">2022-11-16T06:13:00Z</dcterms:created>
  <dcterms:modified xsi:type="dcterms:W3CDTF">2022-11-25T06:58:00Z</dcterms:modified>
</cp:coreProperties>
</file>